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bookmarkStart w:id="0" w:name="_GoBack"/>
      <w:bookmarkEnd w:id="0"/>
      <w:r w:rsidRPr="00293FDD">
        <w:rPr>
          <w:rFonts w:ascii="Times New Roman" w:hAnsi="Times New Roman"/>
        </w:rPr>
        <w:t>ПРИЛОЖЕНИЕ № 1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к постановлению местной администрации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МО Васильевский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944BFF">
        <w:rPr>
          <w:rFonts w:ascii="Times New Roman" w:hAnsi="Times New Roman"/>
        </w:rPr>
        <w:t xml:space="preserve">от </w:t>
      </w:r>
      <w:r w:rsidR="00944BFF" w:rsidRPr="00944BFF">
        <w:rPr>
          <w:rFonts w:ascii="Times New Roman" w:hAnsi="Times New Roman"/>
        </w:rPr>
        <w:t>28</w:t>
      </w:r>
      <w:r w:rsidRPr="00944BFF">
        <w:rPr>
          <w:rFonts w:ascii="Times New Roman" w:hAnsi="Times New Roman"/>
        </w:rPr>
        <w:t xml:space="preserve"> </w:t>
      </w:r>
      <w:r w:rsidR="00A62535" w:rsidRPr="00944BFF">
        <w:rPr>
          <w:rFonts w:ascii="Times New Roman" w:hAnsi="Times New Roman"/>
        </w:rPr>
        <w:t>декабря</w:t>
      </w:r>
      <w:r w:rsidR="00944BFF">
        <w:rPr>
          <w:rFonts w:ascii="Times New Roman" w:hAnsi="Times New Roman"/>
        </w:rPr>
        <w:t xml:space="preserve"> </w:t>
      </w:r>
      <w:r w:rsidRPr="00944BFF">
        <w:rPr>
          <w:rFonts w:ascii="Times New Roman" w:hAnsi="Times New Roman"/>
        </w:rPr>
        <w:t xml:space="preserve">2015 года № </w:t>
      </w:r>
      <w:r w:rsidR="00944BFF">
        <w:rPr>
          <w:rFonts w:ascii="Times New Roman" w:hAnsi="Times New Roman"/>
        </w:rPr>
        <w:t>162</w:t>
      </w:r>
    </w:p>
    <w:p w:rsidR="00C56A17" w:rsidRDefault="00C56A17" w:rsidP="00293FDD">
      <w:pPr>
        <w:spacing w:after="0" w:line="240" w:lineRule="auto"/>
        <w:jc w:val="center"/>
        <w:rPr>
          <w:rFonts w:ascii="Times New Roman" w:hAnsi="Times New Roman"/>
        </w:rPr>
      </w:pP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И З В Е Щ Е Н И Е</w:t>
      </w:r>
    </w:p>
    <w:p w:rsidR="00C56A17" w:rsidRPr="00AC5BDF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>открытого конкурса</w:t>
      </w:r>
    </w:p>
    <w:p w:rsidR="00C56A17" w:rsidRPr="00BD4633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на право заключения муниципального контракта на</w:t>
      </w:r>
      <w:r>
        <w:rPr>
          <w:rFonts w:ascii="Times New Roman" w:hAnsi="Times New Roman"/>
          <w:b/>
        </w:rPr>
        <w:t xml:space="preserve"> </w:t>
      </w:r>
      <w:r w:rsidRPr="00BD4633">
        <w:rPr>
          <w:rFonts w:ascii="Times New Roman" w:hAnsi="Times New Roman"/>
          <w:b/>
        </w:rPr>
        <w:t xml:space="preserve">оказание услуг по </w:t>
      </w:r>
      <w:r w:rsidR="00843347" w:rsidRPr="00843347">
        <w:rPr>
          <w:rFonts w:ascii="Times New Roman" w:hAnsi="Times New Roman"/>
          <w:b/>
        </w:rPr>
        <w:t>комплексному правовому сопровождению деятельности местной администрации внутригородского муниципального образования Санкт-Петербурга муниципальный округ Васильевский в 2016 году</w:t>
      </w: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A17" w:rsidRPr="00293FDD" w:rsidRDefault="00C56A17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C56A17" w:rsidRPr="00293FDD" w:rsidRDefault="00C56A17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C56A17" w:rsidRPr="00293FDD" w:rsidRDefault="00C56A17" w:rsidP="00BD4633">
      <w:pPr>
        <w:spacing w:after="0" w:line="240" w:lineRule="auto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>
        <w:rPr>
          <w:rFonts w:ascii="Times New Roman" w:hAnsi="Times New Roman"/>
          <w:b/>
        </w:rPr>
        <w:t>открытый конкурс</w:t>
      </w:r>
      <w:r w:rsidRPr="00937C24">
        <w:rPr>
          <w:rFonts w:ascii="Times New Roman" w:hAnsi="Times New Roman"/>
          <w:b/>
        </w:rPr>
        <w:t>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C56A17" w:rsidRPr="00447914" w:rsidRDefault="00C56A17" w:rsidP="00447914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="00843347" w:rsidRPr="00843347">
        <w:rPr>
          <w:sz w:val="22"/>
          <w:szCs w:val="22"/>
        </w:rPr>
        <w:t xml:space="preserve">69.10.19.000 «Услуги юридические прочие» </w:t>
      </w:r>
      <w:r w:rsidRPr="00447914">
        <w:rPr>
          <w:sz w:val="22"/>
          <w:szCs w:val="22"/>
        </w:rPr>
        <w:t>(код и наименование по Общероссийскому классификатору продукции по видам экономической деятельности (ОК 034-2007 (КПЕС 2002).</w:t>
      </w:r>
    </w:p>
    <w:p w:rsidR="00C56A17" w:rsidRPr="00293FDD" w:rsidRDefault="00C56A17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</w:t>
      </w:r>
      <w:r w:rsidRPr="00BD4633">
        <w:rPr>
          <w:rFonts w:ascii="Times New Roman" w:hAnsi="Times New Roman"/>
          <w:szCs w:val="24"/>
        </w:rPr>
        <w:t xml:space="preserve">оказание услуг по </w:t>
      </w:r>
      <w:r w:rsidR="00843347" w:rsidRPr="00843347">
        <w:rPr>
          <w:rFonts w:ascii="Times New Roman" w:hAnsi="Times New Roman"/>
          <w:szCs w:val="24"/>
        </w:rPr>
        <w:t>комплексному правовому сопровождению деятельности местной администрации внутригородского муниципального образования Санкт-Петербурга муниципальный округ Васильевский в 2016 году</w:t>
      </w:r>
      <w:r w:rsidRPr="00293FDD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 xml:space="preserve">: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Объем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 w:rsidR="00843347" w:rsidRPr="00843347">
        <w:rPr>
          <w:rFonts w:ascii="Times New Roman" w:hAnsi="Times New Roman"/>
        </w:rPr>
        <w:t>со дня заключения Контракта, но не ранее 01 февраля 2016 года, по 25 декабря 2016года</w:t>
      </w:r>
      <w:r w:rsidRPr="00293FDD">
        <w:rPr>
          <w:rFonts w:ascii="Times New Roman" w:hAnsi="Times New Roman"/>
        </w:rPr>
        <w:t xml:space="preserve">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="00843347" w:rsidRPr="00843347">
        <w:rPr>
          <w:rFonts w:ascii="Times New Roman" w:hAnsi="Times New Roman"/>
        </w:rPr>
        <w:t>275 000 (двести семьдесят пять тысяч) рублей 00 копеек</w:t>
      </w:r>
      <w:r w:rsidRPr="00BD4633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Валюта: Российский рубль.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</w:t>
      </w:r>
      <w:r w:rsidR="00A62535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 xml:space="preserve"> год.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lastRenderedPageBreak/>
        <w:t>Единые требования к участникам (в соответствии с пунктом 1 части 1 Статьи 31 Федерального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поставщика (подрядчика, исполнителя):</w:t>
      </w:r>
      <w:r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>
        <w:rPr>
          <w:rFonts w:ascii="Times New Roman" w:hAnsi="Times New Roman"/>
        </w:rPr>
        <w:t xml:space="preserve">она: требование не установлено.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(в соответствии со статьями 28 – 30 Закона):</w:t>
      </w:r>
      <w:r w:rsidRPr="00293FDD">
        <w:rPr>
          <w:rFonts w:ascii="Times New Roman" w:hAnsi="Times New Roman"/>
        </w:rPr>
        <w:t xml:space="preserve"> </w:t>
      </w:r>
      <w:r w:rsidR="00A62535" w:rsidRPr="00A62535">
        <w:rPr>
          <w:rFonts w:ascii="Times New Roman" w:hAnsi="Times New Roman"/>
        </w:rPr>
        <w:t>Участник должен являться субъектом малого предпринимательства, социально ориентированной некоммерческой организацией</w:t>
      </w:r>
      <w:r w:rsidRPr="00293FDD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обеспечения заявок на участие в </w:t>
      </w:r>
      <w:r>
        <w:rPr>
          <w:rFonts w:ascii="Times New Roman" w:hAnsi="Times New Roman"/>
          <w:b/>
        </w:rPr>
        <w:t>открытом конкурсе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обеспечение заявки на участие в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 xml:space="preserve"> устанавливает</w:t>
      </w:r>
      <w:r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составляет </w:t>
      </w:r>
      <w:r w:rsidR="00843347" w:rsidRPr="00843347">
        <w:rPr>
          <w:rFonts w:ascii="Times New Roman" w:hAnsi="Times New Roman"/>
          <w:b/>
        </w:rPr>
        <w:t>2 750 (две тысячи семьсот пятьдесят)</w:t>
      </w:r>
      <w:r w:rsidR="00843347">
        <w:rPr>
          <w:rFonts w:ascii="Times New Roman" w:hAnsi="Times New Roman"/>
          <w:b/>
        </w:rPr>
        <w:t xml:space="preserve"> </w:t>
      </w:r>
      <w:r w:rsidR="00A62535" w:rsidRPr="00A62535">
        <w:rPr>
          <w:rFonts w:ascii="Times New Roman" w:hAnsi="Times New Roman"/>
          <w:b/>
        </w:rPr>
        <w:t>рубл</w:t>
      </w:r>
      <w:r w:rsidR="00843347">
        <w:rPr>
          <w:rFonts w:ascii="Times New Roman" w:hAnsi="Times New Roman"/>
          <w:b/>
        </w:rPr>
        <w:t>ей</w:t>
      </w:r>
      <w:r w:rsidR="00A62535" w:rsidRPr="00A62535">
        <w:rPr>
          <w:rFonts w:ascii="Times New Roman" w:hAnsi="Times New Roman"/>
          <w:b/>
        </w:rPr>
        <w:t xml:space="preserve"> 00 копеек</w:t>
      </w:r>
      <w:r w:rsidRPr="00293FDD">
        <w:rPr>
          <w:rFonts w:ascii="Times New Roman" w:hAnsi="Times New Roman"/>
        </w:rPr>
        <w:t>; порядок внесения денежных средств в качестве обеспечен</w:t>
      </w:r>
      <w:r>
        <w:rPr>
          <w:rFonts w:ascii="Times New Roman" w:hAnsi="Times New Roman"/>
        </w:rPr>
        <w:t xml:space="preserve">ия заявки на участие в открытом конкурсе </w:t>
      </w:r>
      <w:r w:rsidRPr="00293FDD">
        <w:rPr>
          <w:rFonts w:ascii="Times New Roman" w:hAnsi="Times New Roman"/>
        </w:rPr>
        <w:t>устанавливается статьей 44 Закона.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Закона:</w:t>
      </w:r>
      <w:r w:rsidRPr="00293FD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>устанавливается в размере пят</w:t>
      </w:r>
      <w:r>
        <w:rPr>
          <w:rFonts w:ascii="Times New Roman" w:hAnsi="Times New Roman"/>
        </w:rPr>
        <w:t>надцати</w:t>
      </w:r>
      <w:r w:rsidRPr="00293FDD">
        <w:rPr>
          <w:rFonts w:ascii="Times New Roman" w:hAnsi="Times New Roman"/>
        </w:rPr>
        <w:t xml:space="preserve"> процентов от начальной (ма</w:t>
      </w:r>
      <w:r>
        <w:rPr>
          <w:rFonts w:ascii="Times New Roman" w:hAnsi="Times New Roman"/>
        </w:rPr>
        <w:t xml:space="preserve">ксимальной) цены контракта, что </w:t>
      </w:r>
      <w:r w:rsidRPr="00293FDD">
        <w:rPr>
          <w:rFonts w:ascii="Times New Roman" w:hAnsi="Times New Roman"/>
        </w:rPr>
        <w:t xml:space="preserve">составляет </w:t>
      </w:r>
      <w:r w:rsidR="00843347" w:rsidRPr="00843347">
        <w:rPr>
          <w:rFonts w:ascii="Times New Roman" w:hAnsi="Times New Roman"/>
          <w:b/>
        </w:rPr>
        <w:t>41 250 (сорок одна тысяча двести пятьдесят)</w:t>
      </w:r>
      <w:r w:rsidR="00A62535" w:rsidRPr="00A62535">
        <w:rPr>
          <w:rFonts w:ascii="Times New Roman" w:hAnsi="Times New Roman"/>
          <w:b/>
        </w:rPr>
        <w:t xml:space="preserve"> рублей 00 копеек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предоставления участником </w:t>
      </w:r>
      <w:r>
        <w:rPr>
          <w:rFonts w:ascii="Times New Roman" w:hAnsi="Times New Roman"/>
        </w:rPr>
        <w:t>открытого конкурса</w:t>
      </w:r>
      <w:r w:rsidRPr="00293FDD">
        <w:rPr>
          <w:rFonts w:ascii="Times New Roman" w:hAnsi="Times New Roman"/>
        </w:rPr>
        <w:t>, с которым заключается контракт, банковской гарантии или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 xml:space="preserve">определяется документацией об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>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  <w:r w:rsidRPr="00AE6308">
        <w:rPr>
          <w:rFonts w:ascii="Times New Roman" w:hAnsi="Times New Roman"/>
          <w:highlight w:val="yellow"/>
        </w:rPr>
        <w:t xml:space="preserve"> </w:t>
      </w:r>
    </w:p>
    <w:p w:rsidR="00C56A17" w:rsidRPr="00944BFF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E6308">
        <w:rPr>
          <w:rFonts w:ascii="Times New Roman" w:hAnsi="Times New Roman"/>
          <w:b/>
        </w:rPr>
        <w:t>Дата начала срока подачи заявок</w:t>
      </w:r>
      <w:r w:rsidRPr="00AE6308">
        <w:rPr>
          <w:rFonts w:ascii="Times New Roman" w:hAnsi="Times New Roman"/>
        </w:rPr>
        <w:t xml:space="preserve">:  </w:t>
      </w:r>
      <w:r w:rsidR="00944BFF">
        <w:rPr>
          <w:rFonts w:ascii="Times New Roman" w:hAnsi="Times New Roman"/>
        </w:rPr>
        <w:t>28</w:t>
      </w:r>
      <w:r w:rsidRPr="00944BFF">
        <w:rPr>
          <w:rFonts w:ascii="Times New Roman" w:hAnsi="Times New Roman"/>
        </w:rPr>
        <w:t xml:space="preserve"> </w:t>
      </w:r>
      <w:r w:rsidR="00A62535" w:rsidRPr="00944BFF">
        <w:rPr>
          <w:rFonts w:ascii="Times New Roman" w:hAnsi="Times New Roman"/>
        </w:rPr>
        <w:t>декабря</w:t>
      </w:r>
      <w:r w:rsidRPr="00944BFF">
        <w:rPr>
          <w:rFonts w:ascii="Times New Roman" w:hAnsi="Times New Roman"/>
        </w:rPr>
        <w:t xml:space="preserve"> 2015 года.</w:t>
      </w:r>
    </w:p>
    <w:p w:rsidR="00C56A17" w:rsidRPr="00944BFF" w:rsidRDefault="00C56A17" w:rsidP="00BD4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44BFF">
        <w:rPr>
          <w:rFonts w:ascii="Times New Roman" w:hAnsi="Times New Roman"/>
          <w:b/>
        </w:rPr>
        <w:t>Дата и время окончания срока подачи заявок:</w:t>
      </w:r>
      <w:r w:rsidRPr="00944BFF">
        <w:rPr>
          <w:rFonts w:ascii="Times New Roman" w:hAnsi="Times New Roman"/>
        </w:rPr>
        <w:t xml:space="preserve"> </w:t>
      </w:r>
      <w:r w:rsidR="00944BFF">
        <w:rPr>
          <w:rFonts w:ascii="Times New Roman" w:hAnsi="Times New Roman"/>
        </w:rPr>
        <w:t>1</w:t>
      </w:r>
      <w:r w:rsidR="00B9428E">
        <w:rPr>
          <w:rFonts w:ascii="Times New Roman" w:hAnsi="Times New Roman"/>
        </w:rPr>
        <w:t>8</w:t>
      </w:r>
      <w:r w:rsidR="00944BFF">
        <w:rPr>
          <w:rFonts w:ascii="Times New Roman" w:hAnsi="Times New Roman"/>
        </w:rPr>
        <w:t>января</w:t>
      </w:r>
      <w:r w:rsidRPr="00944BFF">
        <w:rPr>
          <w:rFonts w:ascii="Times New Roman" w:hAnsi="Times New Roman"/>
        </w:rPr>
        <w:t xml:space="preserve"> 201</w:t>
      </w:r>
      <w:r w:rsidR="00A62535" w:rsidRPr="00944BFF">
        <w:rPr>
          <w:rFonts w:ascii="Times New Roman" w:hAnsi="Times New Roman"/>
        </w:rPr>
        <w:t>6</w:t>
      </w:r>
      <w:r w:rsidRPr="00944BFF">
        <w:rPr>
          <w:rFonts w:ascii="Times New Roman" w:hAnsi="Times New Roman"/>
        </w:rPr>
        <w:t xml:space="preserve"> года (</w:t>
      </w:r>
      <w:r w:rsidR="00944BFF">
        <w:rPr>
          <w:rFonts w:ascii="Times New Roman" w:hAnsi="Times New Roman"/>
        </w:rPr>
        <w:t>11</w:t>
      </w:r>
      <w:r w:rsidRPr="00944BFF">
        <w:rPr>
          <w:rFonts w:ascii="Times New Roman" w:hAnsi="Times New Roman"/>
        </w:rPr>
        <w:t xml:space="preserve"> часов </w:t>
      </w:r>
      <w:r w:rsidR="00944BFF">
        <w:rPr>
          <w:rFonts w:ascii="Times New Roman" w:hAnsi="Times New Roman"/>
        </w:rPr>
        <w:t>00</w:t>
      </w:r>
      <w:r w:rsidRPr="00944BFF">
        <w:rPr>
          <w:rFonts w:ascii="Times New Roman" w:hAnsi="Times New Roman"/>
        </w:rPr>
        <w:t xml:space="preserve"> минут по московскому времени).</w:t>
      </w:r>
    </w:p>
    <w:p w:rsidR="00C56A17" w:rsidRPr="00944BFF" w:rsidRDefault="00C56A17" w:rsidP="00AE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4BFF">
        <w:rPr>
          <w:rFonts w:ascii="Times New Roman" w:hAnsi="Times New Roman"/>
          <w:b/>
        </w:rPr>
        <w:t>Место и порядок подачи заявок:</w:t>
      </w:r>
      <w:r w:rsidRPr="00944BFF">
        <w:rPr>
          <w:rFonts w:ascii="Times New Roman" w:hAnsi="Times New Roman"/>
        </w:rPr>
        <w:t xml:space="preserve"> Местом подачи участниками заявок является: 199004, Санкт- Петербург, 4 линия, 45, местная администрация МО Васильевский, кабинет приемной </w:t>
      </w:r>
      <w:r w:rsidRPr="00944BFF">
        <w:rPr>
          <w:rFonts w:ascii="Times New Roman" w:hAnsi="Times New Roman"/>
          <w:color w:val="000000"/>
        </w:rPr>
        <w:t>(по рабочим дням: понедельник-четверг: 10:00 -17:00; пятница: 10:00-16:00; обед: 13:00 -14:00).</w:t>
      </w:r>
    </w:p>
    <w:p w:rsidR="00C56A17" w:rsidRPr="00944BFF" w:rsidRDefault="00C56A17" w:rsidP="00AE63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44BFF">
        <w:rPr>
          <w:rFonts w:ascii="Times New Roman" w:hAnsi="Times New Roman"/>
          <w:b/>
        </w:rPr>
        <w:t xml:space="preserve">Дата и время вскрытия конвертов с заявками: </w:t>
      </w:r>
      <w:r w:rsidR="00944BFF" w:rsidRPr="00944BFF">
        <w:rPr>
          <w:rFonts w:ascii="Times New Roman" w:hAnsi="Times New Roman"/>
        </w:rPr>
        <w:t>11</w:t>
      </w:r>
      <w:r w:rsidRPr="00944BFF">
        <w:rPr>
          <w:rFonts w:ascii="Times New Roman" w:hAnsi="Times New Roman"/>
        </w:rPr>
        <w:t xml:space="preserve"> часов </w:t>
      </w:r>
      <w:r w:rsidR="00944BFF">
        <w:rPr>
          <w:rFonts w:ascii="Times New Roman" w:hAnsi="Times New Roman"/>
        </w:rPr>
        <w:t>00</w:t>
      </w:r>
      <w:r w:rsidRPr="00944BFF">
        <w:rPr>
          <w:rFonts w:ascii="Times New Roman" w:hAnsi="Times New Roman"/>
        </w:rPr>
        <w:t xml:space="preserve"> минут </w:t>
      </w:r>
      <w:r w:rsidR="00B9428E">
        <w:rPr>
          <w:rFonts w:ascii="Times New Roman" w:hAnsi="Times New Roman"/>
        </w:rPr>
        <w:t>18</w:t>
      </w:r>
      <w:r w:rsidR="00944BFF">
        <w:rPr>
          <w:rFonts w:ascii="Times New Roman" w:hAnsi="Times New Roman"/>
        </w:rPr>
        <w:t xml:space="preserve"> января </w:t>
      </w:r>
      <w:r w:rsidRPr="00944BFF">
        <w:rPr>
          <w:rFonts w:ascii="Times New Roman" w:hAnsi="Times New Roman"/>
        </w:rPr>
        <w:t xml:space="preserve"> 201</w:t>
      </w:r>
      <w:r w:rsidR="00A62535" w:rsidRPr="00944BFF">
        <w:rPr>
          <w:rFonts w:ascii="Times New Roman" w:hAnsi="Times New Roman"/>
        </w:rPr>
        <w:t>6</w:t>
      </w:r>
      <w:r w:rsidRPr="00944BFF">
        <w:rPr>
          <w:rFonts w:ascii="Times New Roman" w:hAnsi="Times New Roman"/>
        </w:rPr>
        <w:t xml:space="preserve"> года.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44BFF">
        <w:rPr>
          <w:rFonts w:ascii="Times New Roman" w:hAnsi="Times New Roman"/>
          <w:b/>
        </w:rPr>
        <w:t>Дата рассмотрения и оценки заявок:</w:t>
      </w:r>
      <w:r w:rsidRPr="00944BFF">
        <w:rPr>
          <w:rFonts w:ascii="Times New Roman" w:hAnsi="Times New Roman"/>
        </w:rPr>
        <w:t xml:space="preserve"> </w:t>
      </w:r>
      <w:r w:rsidR="00944BFF">
        <w:rPr>
          <w:rFonts w:ascii="Times New Roman" w:hAnsi="Times New Roman"/>
        </w:rPr>
        <w:t>21 января</w:t>
      </w:r>
      <w:r w:rsidRPr="00944BFF">
        <w:rPr>
          <w:rFonts w:ascii="Times New Roman" w:hAnsi="Times New Roman"/>
        </w:rPr>
        <w:t xml:space="preserve"> 201</w:t>
      </w:r>
      <w:r w:rsidR="00A62535" w:rsidRPr="00944BFF">
        <w:rPr>
          <w:rFonts w:ascii="Times New Roman" w:hAnsi="Times New Roman"/>
        </w:rPr>
        <w:t>6</w:t>
      </w:r>
      <w:r w:rsidRPr="00944BFF">
        <w:rPr>
          <w:rFonts w:ascii="Times New Roman" w:hAnsi="Times New Roman"/>
        </w:rPr>
        <w:t xml:space="preserve"> года.</w:t>
      </w: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Глав</w:t>
      </w:r>
      <w:r w:rsidR="00A62535">
        <w:rPr>
          <w:rFonts w:ascii="Times New Roman" w:hAnsi="Times New Roman"/>
          <w:b/>
        </w:rPr>
        <w:t>а</w:t>
      </w:r>
      <w:r w:rsidRPr="00937C24">
        <w:rPr>
          <w:rFonts w:ascii="Times New Roman" w:hAnsi="Times New Roman"/>
          <w:b/>
        </w:rPr>
        <w:t xml:space="preserve"> местной администрации</w:t>
      </w: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МО Васильевский</w:t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С.</w:t>
      </w:r>
      <w:r w:rsidR="00A62535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 С</w:t>
      </w:r>
      <w:r w:rsidR="00A62535">
        <w:rPr>
          <w:rFonts w:ascii="Times New Roman" w:hAnsi="Times New Roman"/>
          <w:b/>
        </w:rPr>
        <w:t>вирид</w:t>
      </w:r>
    </w:p>
    <w:sectPr w:rsidR="00C56A17" w:rsidRPr="00937C24" w:rsidSect="00C83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8B" w:rsidRDefault="00D8468B" w:rsidP="00614C30">
      <w:pPr>
        <w:spacing w:after="0" w:line="240" w:lineRule="auto"/>
      </w:pPr>
      <w:r>
        <w:separator/>
      </w:r>
    </w:p>
  </w:endnote>
  <w:endnote w:type="continuationSeparator" w:id="0">
    <w:p w:rsidR="00D8468B" w:rsidRDefault="00D8468B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7" w:rsidRDefault="00FB7F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468B">
      <w:rPr>
        <w:noProof/>
      </w:rPr>
      <w:t>1</w:t>
    </w:r>
    <w:r>
      <w:rPr>
        <w:noProof/>
      </w:rPr>
      <w:fldChar w:fldCharType="end"/>
    </w:r>
  </w:p>
  <w:p w:rsidR="00C56A17" w:rsidRDefault="00C5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8B" w:rsidRDefault="00D8468B" w:rsidP="00614C30">
      <w:pPr>
        <w:spacing w:after="0" w:line="240" w:lineRule="auto"/>
      </w:pPr>
      <w:r>
        <w:separator/>
      </w:r>
    </w:p>
  </w:footnote>
  <w:footnote w:type="continuationSeparator" w:id="0">
    <w:p w:rsidR="00D8468B" w:rsidRDefault="00D8468B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63D0C"/>
    <w:rsid w:val="000840D2"/>
    <w:rsid w:val="000846B6"/>
    <w:rsid w:val="000A7EDE"/>
    <w:rsid w:val="000D21C5"/>
    <w:rsid w:val="000D53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91246"/>
    <w:rsid w:val="00192C74"/>
    <w:rsid w:val="001F12D9"/>
    <w:rsid w:val="002102E7"/>
    <w:rsid w:val="002147D9"/>
    <w:rsid w:val="0022137B"/>
    <w:rsid w:val="00225BF3"/>
    <w:rsid w:val="002374A1"/>
    <w:rsid w:val="00241D84"/>
    <w:rsid w:val="00277581"/>
    <w:rsid w:val="00293FDD"/>
    <w:rsid w:val="002B6DAF"/>
    <w:rsid w:val="002C6044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66E03"/>
    <w:rsid w:val="00380B6C"/>
    <w:rsid w:val="003B4ABB"/>
    <w:rsid w:val="003E6A08"/>
    <w:rsid w:val="003F6B2B"/>
    <w:rsid w:val="00426E68"/>
    <w:rsid w:val="0044393F"/>
    <w:rsid w:val="00447914"/>
    <w:rsid w:val="00481E84"/>
    <w:rsid w:val="004B66DA"/>
    <w:rsid w:val="004D0124"/>
    <w:rsid w:val="004D295B"/>
    <w:rsid w:val="00506BB6"/>
    <w:rsid w:val="00537C16"/>
    <w:rsid w:val="00557DDD"/>
    <w:rsid w:val="00594C8B"/>
    <w:rsid w:val="005A5D99"/>
    <w:rsid w:val="005C1838"/>
    <w:rsid w:val="005C7A1D"/>
    <w:rsid w:val="005D0C4A"/>
    <w:rsid w:val="005D2350"/>
    <w:rsid w:val="005D239B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D55C4"/>
    <w:rsid w:val="006E6203"/>
    <w:rsid w:val="006F3EE0"/>
    <w:rsid w:val="0070567C"/>
    <w:rsid w:val="00714D9F"/>
    <w:rsid w:val="00731787"/>
    <w:rsid w:val="00734CF8"/>
    <w:rsid w:val="007716D8"/>
    <w:rsid w:val="00774E5C"/>
    <w:rsid w:val="00784F9B"/>
    <w:rsid w:val="007D1945"/>
    <w:rsid w:val="007D61EF"/>
    <w:rsid w:val="007F631D"/>
    <w:rsid w:val="00812913"/>
    <w:rsid w:val="00843347"/>
    <w:rsid w:val="0084537D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4BFF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62535"/>
    <w:rsid w:val="00A71F5E"/>
    <w:rsid w:val="00A73E88"/>
    <w:rsid w:val="00A8527F"/>
    <w:rsid w:val="00AB685B"/>
    <w:rsid w:val="00AB7F0F"/>
    <w:rsid w:val="00AC5BDF"/>
    <w:rsid w:val="00AE6308"/>
    <w:rsid w:val="00B141E9"/>
    <w:rsid w:val="00B6268A"/>
    <w:rsid w:val="00B9428E"/>
    <w:rsid w:val="00BC0746"/>
    <w:rsid w:val="00BD4633"/>
    <w:rsid w:val="00BE6E50"/>
    <w:rsid w:val="00BF62F6"/>
    <w:rsid w:val="00C325A6"/>
    <w:rsid w:val="00C34F8E"/>
    <w:rsid w:val="00C52F5B"/>
    <w:rsid w:val="00C56A17"/>
    <w:rsid w:val="00C67D13"/>
    <w:rsid w:val="00C72CAE"/>
    <w:rsid w:val="00C836EA"/>
    <w:rsid w:val="00C957F3"/>
    <w:rsid w:val="00CB31F4"/>
    <w:rsid w:val="00CC6198"/>
    <w:rsid w:val="00CE020F"/>
    <w:rsid w:val="00D139E5"/>
    <w:rsid w:val="00D40308"/>
    <w:rsid w:val="00D50762"/>
    <w:rsid w:val="00D60060"/>
    <w:rsid w:val="00D62259"/>
    <w:rsid w:val="00D65AB6"/>
    <w:rsid w:val="00D777C2"/>
    <w:rsid w:val="00D8468B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79D9"/>
    <w:rsid w:val="00EA1B40"/>
    <w:rsid w:val="00EA2003"/>
    <w:rsid w:val="00EA510D"/>
    <w:rsid w:val="00EA5E57"/>
    <w:rsid w:val="00EA7889"/>
    <w:rsid w:val="00EB2CB3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4D86"/>
    <w:rsid w:val="00FB5E46"/>
    <w:rsid w:val="00FB7F3F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14C30"/>
    <w:rPr>
      <w:rFonts w:cs="Times New Roman"/>
    </w:rPr>
  </w:style>
  <w:style w:type="paragraph" w:styleId="a6">
    <w:name w:val="footer"/>
    <w:basedOn w:val="a"/>
    <w:link w:val="a7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14C30"/>
    <w:rPr>
      <w:rFonts w:cs="Times New Roman"/>
    </w:rPr>
  </w:style>
  <w:style w:type="paragraph" w:styleId="a8">
    <w:name w:val="Normal (Web)"/>
    <w:basedOn w:val="a"/>
    <w:uiPriority w:val="99"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2015-12-28T12:36:00Z</cp:lastPrinted>
  <dcterms:created xsi:type="dcterms:W3CDTF">2015-12-28T12:35:00Z</dcterms:created>
  <dcterms:modified xsi:type="dcterms:W3CDTF">2015-12-28T12:36:00Z</dcterms:modified>
</cp:coreProperties>
</file>